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44B5" w14:textId="15544635" w:rsidR="00D13754" w:rsidRDefault="00D13754" w:rsidP="008A0D70">
      <w:pPr>
        <w:spacing w:after="160" w:line="256" w:lineRule="auto"/>
      </w:pPr>
      <w:r>
        <w:t xml:space="preserve">I have now read the proposal for the replication and extension of Baron &amp; </w:t>
      </w:r>
      <w:proofErr w:type="spellStart"/>
      <w:r>
        <w:t>Szymanska</w:t>
      </w:r>
      <w:proofErr w:type="spellEnd"/>
      <w:r>
        <w:t xml:space="preserve"> (2011). </w:t>
      </w:r>
      <w:r w:rsidR="000861BF">
        <w:t>My view is that th</w:t>
      </w:r>
      <w:r w:rsidR="001C1DAD">
        <w:t>ese</w:t>
      </w:r>
      <w:r w:rsidR="000861BF">
        <w:t xml:space="preserve"> a</w:t>
      </w:r>
      <w:r w:rsidR="001C1DAD">
        <w:t>re</w:t>
      </w:r>
      <w:r w:rsidR="000861BF">
        <w:t xml:space="preserve"> worthwhile </w:t>
      </w:r>
      <w:r w:rsidR="001C1DAD">
        <w:t>studies to replicate since they test some essential claims in the literature on charitable giving</w:t>
      </w:r>
      <w:r w:rsidR="000861BF">
        <w:t xml:space="preserve">. </w:t>
      </w:r>
      <w:r w:rsidR="001C1DAD">
        <w:t>(</w:t>
      </w:r>
      <w:r w:rsidR="000861BF">
        <w:t xml:space="preserve">I have a strong prior that most of these studies will </w:t>
      </w:r>
      <w:r w:rsidR="001C1DAD">
        <w:t xml:space="preserve">successfully </w:t>
      </w:r>
      <w:r w:rsidR="000861BF">
        <w:t>replicate, though I have been wrong in the past</w:t>
      </w:r>
      <w:r w:rsidR="001C1DAD">
        <w:t xml:space="preserve"> about this).</w:t>
      </w:r>
      <w:r w:rsidR="000861BF">
        <w:t xml:space="preserve"> </w:t>
      </w:r>
      <w:r>
        <w:t>I have a few main comments:</w:t>
      </w:r>
    </w:p>
    <w:p w14:paraId="0822E846" w14:textId="76A9F57B" w:rsidR="00D13754" w:rsidRDefault="00D13754" w:rsidP="00220380">
      <w:pPr>
        <w:pStyle w:val="ListParagraph"/>
        <w:numPr>
          <w:ilvl w:val="0"/>
          <w:numId w:val="21"/>
        </w:numPr>
        <w:spacing w:after="160" w:line="256" w:lineRule="auto"/>
      </w:pPr>
      <w:r>
        <w:t xml:space="preserve">I question the usefulness of the overhead funding extension. First, </w:t>
      </w:r>
      <w:r w:rsidR="00177999">
        <w:t xml:space="preserve">my understanding is that </w:t>
      </w:r>
      <w:r>
        <w:t xml:space="preserve">the manipulation </w:t>
      </w:r>
      <w:r w:rsidR="00177999">
        <w:t>the authors</w:t>
      </w:r>
      <w:r>
        <w:t xml:space="preserve"> provide suggest that it is </w:t>
      </w:r>
      <w:proofErr w:type="gramStart"/>
      <w:r>
        <w:t>actually more</w:t>
      </w:r>
      <w:proofErr w:type="gramEnd"/>
      <w:r>
        <w:t xml:space="preserve"> cost effective to donate to the charity with the overhead that has been already paid. That is, the donor can save $5 to donate when the overhead has already been paid. This</w:t>
      </w:r>
      <w:r w:rsidR="00177999">
        <w:t>,</w:t>
      </w:r>
      <w:r>
        <w:t xml:space="preserve"> from a utilitarian perspective</w:t>
      </w:r>
      <w:r w:rsidR="00177999">
        <w:t>,</w:t>
      </w:r>
      <w:r>
        <w:t xml:space="preserve"> </w:t>
      </w:r>
      <w:r w:rsidR="00177999">
        <w:t xml:space="preserve">is </w:t>
      </w:r>
      <w:r>
        <w:t>more efficient, and therefore presents a confound with overhead. The authors could change it such that for B, a contribution of $100 buys the package</w:t>
      </w:r>
      <w:r w:rsidR="00177999">
        <w:t xml:space="preserve">—and </w:t>
      </w:r>
      <w:r>
        <w:t>another donor has already covered the $5 overhead costs</w:t>
      </w:r>
      <w:r w:rsidR="00177999">
        <w:t xml:space="preserve">—but </w:t>
      </w:r>
      <w:r>
        <w:t xml:space="preserve">the problem here is that B now has a waste confound which is already covered </w:t>
      </w:r>
      <w:r w:rsidR="00177999">
        <w:t>previously in the proposal</w:t>
      </w:r>
      <w:r>
        <w:t xml:space="preserve">. </w:t>
      </w:r>
      <w:r w:rsidR="006D0F59">
        <w:t xml:space="preserve">There may be a way around these confounds that the authors may want to think about. </w:t>
      </w:r>
      <w:r>
        <w:t xml:space="preserve">Second, my understanding of the initial results is that they found an overhead effect in a between-subjects </w:t>
      </w:r>
      <w:proofErr w:type="gramStart"/>
      <w:r>
        <w:t>design</w:t>
      </w:r>
      <w:proofErr w:type="gramEnd"/>
      <w:r>
        <w:t xml:space="preserve"> and this is a within-subjects design</w:t>
      </w:r>
      <w:r w:rsidR="00FA5054">
        <w:t xml:space="preserve">. </w:t>
      </w:r>
      <w:r w:rsidR="00177999">
        <w:t>As a result, this makes the overhead differences more salient which likely will cause individuals to alter how they behave relative to the real world.</w:t>
      </w:r>
      <w:r w:rsidR="006D0F59">
        <w:t xml:space="preserve"> Although such an investigation is informative, it essentially is testing a boundary condition of the previously found effect.   </w:t>
      </w:r>
    </w:p>
    <w:p w14:paraId="2E132F72" w14:textId="73C926CE" w:rsidR="000861BF" w:rsidRDefault="000861BF" w:rsidP="000861BF">
      <w:pPr>
        <w:pStyle w:val="ListParagraph"/>
        <w:numPr>
          <w:ilvl w:val="0"/>
          <w:numId w:val="21"/>
        </w:numPr>
        <w:spacing w:after="160" w:line="256" w:lineRule="auto"/>
      </w:pPr>
      <w:r>
        <w:t xml:space="preserve">Regarding sample size. I would suggest the authors consider adopting </w:t>
      </w:r>
      <w:proofErr w:type="spellStart"/>
      <w:r>
        <w:t>Simonsohn</w:t>
      </w:r>
      <w:proofErr w:type="spellEnd"/>
      <w:r>
        <w:t xml:space="preserve"> (2015) as a guide to determine a sample size for replication, which suggests simply multiplying the initial sample size by 2.5. This way, if the authors find a null </w:t>
      </w:r>
      <w:proofErr w:type="gramStart"/>
      <w:r>
        <w:t>effect</w:t>
      </w:r>
      <w:proofErr w:type="gramEnd"/>
      <w:r>
        <w:t xml:space="preserve"> they can say that the replication indicates that the initial studies did not have sufficient power to detect an effect. If the authors’ current proposal is above that number, then I suggest they note that their sample size is above the number set out by </w:t>
      </w:r>
      <w:proofErr w:type="spellStart"/>
      <w:r>
        <w:t>Simonsohn</w:t>
      </w:r>
      <w:proofErr w:type="spellEnd"/>
      <w:r>
        <w:t xml:space="preserve"> (2015)</w:t>
      </w:r>
    </w:p>
    <w:p w14:paraId="095E7E3F" w14:textId="7DA94583" w:rsidR="00D13754" w:rsidRDefault="00D13754" w:rsidP="00220380">
      <w:pPr>
        <w:pStyle w:val="ListParagraph"/>
        <w:numPr>
          <w:ilvl w:val="0"/>
          <w:numId w:val="21"/>
        </w:numPr>
        <w:spacing w:after="160" w:line="256" w:lineRule="auto"/>
      </w:pPr>
      <w:r>
        <w:t xml:space="preserve">Related to the above, one big caveat of all these studies is that they are all within-subjects designs. People may therefore be reacting in a way they wouldn’t do so if this were between-subjects. This ought to be mentioned as a main factor affecting the interpretation of these results. </w:t>
      </w:r>
    </w:p>
    <w:p w14:paraId="1B50DAA9" w14:textId="0DA13122" w:rsidR="00D13754" w:rsidRDefault="00D13754" w:rsidP="007F695E">
      <w:pPr>
        <w:pStyle w:val="ListParagraph"/>
        <w:numPr>
          <w:ilvl w:val="0"/>
          <w:numId w:val="21"/>
        </w:numPr>
        <w:spacing w:after="160" w:line="256" w:lineRule="auto"/>
      </w:pPr>
      <w:r>
        <w:t xml:space="preserve">Unlike the other studies, Hypotheses 3 (Diversification effect) uses an allocation of 0 as a standard, such that to act in accordance with utilitarianism, individuals should give all their money to one rather than more than one charity. However, it seems that even a few inattentive participants who just indicate randomly could show such an effect. This seems </w:t>
      </w:r>
      <w:r w:rsidR="006D0F59">
        <w:t xml:space="preserve">potentially </w:t>
      </w:r>
      <w:r>
        <w:t>problematic</w:t>
      </w:r>
      <w:r w:rsidR="00FA5054">
        <w:t xml:space="preserve"> with the original study and problematic here too. Either a different test or a control condition would be appropriate to include. </w:t>
      </w:r>
    </w:p>
    <w:p w14:paraId="4DFFD61D" w14:textId="441823CD" w:rsidR="00D13754" w:rsidRDefault="00D13754" w:rsidP="00D13754">
      <w:pPr>
        <w:spacing w:after="160" w:line="256" w:lineRule="auto"/>
      </w:pPr>
      <w:r>
        <w:t xml:space="preserve">Additional comments and references: </w:t>
      </w:r>
    </w:p>
    <w:p w14:paraId="57054ADD" w14:textId="02A9FA9C" w:rsidR="008A0D70" w:rsidRDefault="00D13754" w:rsidP="00D13754">
      <w:pPr>
        <w:spacing w:after="160" w:line="256" w:lineRule="auto"/>
      </w:pPr>
      <w:r>
        <w:t xml:space="preserve">Page 11. There is a typo involving the apostrophe in </w:t>
      </w:r>
      <w:proofErr w:type="gramStart"/>
      <w:r>
        <w:t>Qualtrics</w:t>
      </w:r>
      <w:proofErr w:type="gramEnd"/>
    </w:p>
    <w:p w14:paraId="0740F349" w14:textId="4F2D3A47" w:rsidR="006D0F59" w:rsidRPr="001C1DAD" w:rsidRDefault="000861BF" w:rsidP="008A0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Simonsohn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U. (2015). Small telescopes: Detectability and the evaluation of replication results.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559-569.</w:t>
      </w:r>
    </w:p>
    <w:sectPr w:rsidR="006D0F59" w:rsidRPr="001C1DAD" w:rsidSect="0023349D">
      <w:footerReference w:type="default" r:id="rId8"/>
      <w:headerReference w:type="first" r:id="rId9"/>
      <w:pgSz w:w="11901" w:h="16840"/>
      <w:pgMar w:top="851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7058" w14:textId="77777777" w:rsidR="00515D7C" w:rsidRDefault="00515D7C" w:rsidP="006E667B">
      <w:r>
        <w:separator/>
      </w:r>
    </w:p>
    <w:p w14:paraId="4CB199E3" w14:textId="77777777" w:rsidR="00515D7C" w:rsidRDefault="00515D7C" w:rsidP="006E667B"/>
    <w:p w14:paraId="546982F7" w14:textId="77777777" w:rsidR="00515D7C" w:rsidRDefault="00515D7C" w:rsidP="006E667B"/>
  </w:endnote>
  <w:endnote w:type="continuationSeparator" w:id="0">
    <w:p w14:paraId="0B6F1E45" w14:textId="77777777" w:rsidR="00515D7C" w:rsidRDefault="00515D7C" w:rsidP="006E667B">
      <w:r>
        <w:continuationSeparator/>
      </w:r>
    </w:p>
    <w:p w14:paraId="40E8E6A7" w14:textId="77777777" w:rsidR="00515D7C" w:rsidRDefault="00515D7C" w:rsidP="006E667B"/>
    <w:p w14:paraId="41E5673D" w14:textId="77777777" w:rsidR="00515D7C" w:rsidRDefault="00515D7C" w:rsidP="006E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HelveticaNeueLT-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BC22" w14:textId="77777777" w:rsidR="00552434" w:rsidRDefault="00D53881" w:rsidP="006E667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A0D70">
      <w:rPr>
        <w:noProof/>
      </w:rPr>
      <w:t>2</w:t>
    </w:r>
    <w:r>
      <w:rPr>
        <w:noProof/>
      </w:rPr>
      <w:fldChar w:fldCharType="end"/>
    </w:r>
  </w:p>
  <w:p w14:paraId="45EB41C9" w14:textId="77777777" w:rsidR="0039778B" w:rsidRDefault="0039778B" w:rsidP="006E6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3E08" w14:textId="77777777" w:rsidR="00515D7C" w:rsidRDefault="00515D7C" w:rsidP="006E667B">
      <w:r>
        <w:separator/>
      </w:r>
    </w:p>
    <w:p w14:paraId="797F7CDD" w14:textId="77777777" w:rsidR="00515D7C" w:rsidRDefault="00515D7C" w:rsidP="006E667B"/>
    <w:p w14:paraId="2AE620D3" w14:textId="77777777" w:rsidR="00515D7C" w:rsidRDefault="00515D7C" w:rsidP="006E667B"/>
  </w:footnote>
  <w:footnote w:type="continuationSeparator" w:id="0">
    <w:p w14:paraId="04B795DE" w14:textId="77777777" w:rsidR="00515D7C" w:rsidRDefault="00515D7C" w:rsidP="006E667B">
      <w:r>
        <w:continuationSeparator/>
      </w:r>
    </w:p>
    <w:p w14:paraId="11FD21AB" w14:textId="77777777" w:rsidR="00515D7C" w:rsidRDefault="00515D7C" w:rsidP="006E667B"/>
    <w:p w14:paraId="3701638E" w14:textId="77777777" w:rsidR="00515D7C" w:rsidRDefault="00515D7C" w:rsidP="006E6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6918" w14:textId="77777777" w:rsidR="0094749E" w:rsidRDefault="0094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F0B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6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74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A3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44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64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274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8103E"/>
      </w:rPr>
    </w:lvl>
  </w:abstractNum>
  <w:abstractNum w:abstractNumId="7" w15:restartNumberingAfterBreak="0">
    <w:nsid w:val="FFFFFF83"/>
    <w:multiLevelType w:val="singleLevel"/>
    <w:tmpl w:val="33885E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8103E"/>
      </w:rPr>
    </w:lvl>
  </w:abstractNum>
  <w:abstractNum w:abstractNumId="8" w15:restartNumberingAfterBreak="0">
    <w:nsid w:val="FFFFFF88"/>
    <w:multiLevelType w:val="singleLevel"/>
    <w:tmpl w:val="1EC2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46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8103E"/>
      </w:rPr>
    </w:lvl>
  </w:abstractNum>
  <w:abstractNum w:abstractNumId="10" w15:restartNumberingAfterBreak="0">
    <w:nsid w:val="0E922230"/>
    <w:multiLevelType w:val="hybridMultilevel"/>
    <w:tmpl w:val="68A63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72109"/>
    <w:multiLevelType w:val="hybridMultilevel"/>
    <w:tmpl w:val="0E1EE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B6F54"/>
    <w:multiLevelType w:val="hybridMultilevel"/>
    <w:tmpl w:val="4E00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4288"/>
    <w:multiLevelType w:val="hybridMultilevel"/>
    <w:tmpl w:val="48AEC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1CE4"/>
    <w:multiLevelType w:val="hybridMultilevel"/>
    <w:tmpl w:val="28F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4BB94419"/>
    <w:multiLevelType w:val="hybridMultilevel"/>
    <w:tmpl w:val="7C0EB5E8"/>
    <w:lvl w:ilvl="0" w:tplc="03AE71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4048"/>
    <w:multiLevelType w:val="hybridMultilevel"/>
    <w:tmpl w:val="E190F67E"/>
    <w:lvl w:ilvl="0" w:tplc="07B4F48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B01DB0"/>
    <w:multiLevelType w:val="hybridMultilevel"/>
    <w:tmpl w:val="4C40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77EF"/>
    <w:multiLevelType w:val="hybridMultilevel"/>
    <w:tmpl w:val="AC34E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2724">
    <w:abstractNumId w:val="15"/>
  </w:num>
  <w:num w:numId="2" w16cid:durableId="2066834280">
    <w:abstractNumId w:val="0"/>
  </w:num>
  <w:num w:numId="3" w16cid:durableId="1550915873">
    <w:abstractNumId w:val="1"/>
  </w:num>
  <w:num w:numId="4" w16cid:durableId="949433617">
    <w:abstractNumId w:val="2"/>
  </w:num>
  <w:num w:numId="5" w16cid:durableId="486362296">
    <w:abstractNumId w:val="3"/>
  </w:num>
  <w:num w:numId="6" w16cid:durableId="838080316">
    <w:abstractNumId w:val="8"/>
  </w:num>
  <w:num w:numId="7" w16cid:durableId="607003322">
    <w:abstractNumId w:val="4"/>
  </w:num>
  <w:num w:numId="8" w16cid:durableId="889534195">
    <w:abstractNumId w:val="5"/>
  </w:num>
  <w:num w:numId="9" w16cid:durableId="1160660850">
    <w:abstractNumId w:val="6"/>
  </w:num>
  <w:num w:numId="10" w16cid:durableId="10958711">
    <w:abstractNumId w:val="7"/>
  </w:num>
  <w:num w:numId="11" w16cid:durableId="302321760">
    <w:abstractNumId w:val="9"/>
  </w:num>
  <w:num w:numId="12" w16cid:durableId="1003049716">
    <w:abstractNumId w:val="11"/>
  </w:num>
  <w:num w:numId="13" w16cid:durableId="1407410672">
    <w:abstractNumId w:val="10"/>
  </w:num>
  <w:num w:numId="14" w16cid:durableId="1387798472">
    <w:abstractNumId w:val="17"/>
  </w:num>
  <w:num w:numId="15" w16cid:durableId="345446788">
    <w:abstractNumId w:val="18"/>
  </w:num>
  <w:num w:numId="16" w16cid:durableId="352998536">
    <w:abstractNumId w:val="14"/>
  </w:num>
  <w:num w:numId="17" w16cid:durableId="770009860">
    <w:abstractNumId w:val="16"/>
  </w:num>
  <w:num w:numId="18" w16cid:durableId="1895699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309155">
    <w:abstractNumId w:val="12"/>
  </w:num>
  <w:num w:numId="20" w16cid:durableId="1035694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3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4"/>
    <w:rsid w:val="000321BD"/>
    <w:rsid w:val="00065AD3"/>
    <w:rsid w:val="000861BF"/>
    <w:rsid w:val="000A4D1E"/>
    <w:rsid w:val="000B4D06"/>
    <w:rsid w:val="00126D78"/>
    <w:rsid w:val="00132B02"/>
    <w:rsid w:val="00176E20"/>
    <w:rsid w:val="00177999"/>
    <w:rsid w:val="001A26D5"/>
    <w:rsid w:val="001C194F"/>
    <w:rsid w:val="001C1DAD"/>
    <w:rsid w:val="00202BC6"/>
    <w:rsid w:val="0023349D"/>
    <w:rsid w:val="00286AE8"/>
    <w:rsid w:val="00293801"/>
    <w:rsid w:val="002F2A4A"/>
    <w:rsid w:val="003069F7"/>
    <w:rsid w:val="003653E7"/>
    <w:rsid w:val="0036781E"/>
    <w:rsid w:val="0039778B"/>
    <w:rsid w:val="003C577E"/>
    <w:rsid w:val="00423B18"/>
    <w:rsid w:val="0042642B"/>
    <w:rsid w:val="00515D7C"/>
    <w:rsid w:val="00532E51"/>
    <w:rsid w:val="00540AB3"/>
    <w:rsid w:val="00546A3D"/>
    <w:rsid w:val="00547738"/>
    <w:rsid w:val="00552434"/>
    <w:rsid w:val="00575995"/>
    <w:rsid w:val="005A3827"/>
    <w:rsid w:val="005A3C56"/>
    <w:rsid w:val="005E0038"/>
    <w:rsid w:val="006414CC"/>
    <w:rsid w:val="00643AD8"/>
    <w:rsid w:val="00670EE5"/>
    <w:rsid w:val="0067240E"/>
    <w:rsid w:val="006B2235"/>
    <w:rsid w:val="006D0F59"/>
    <w:rsid w:val="006D1504"/>
    <w:rsid w:val="006E667B"/>
    <w:rsid w:val="006F20E8"/>
    <w:rsid w:val="00722A08"/>
    <w:rsid w:val="0072596A"/>
    <w:rsid w:val="00732970"/>
    <w:rsid w:val="0073305F"/>
    <w:rsid w:val="00740553"/>
    <w:rsid w:val="007902D4"/>
    <w:rsid w:val="007E7814"/>
    <w:rsid w:val="007F0246"/>
    <w:rsid w:val="007F03E6"/>
    <w:rsid w:val="008A0D70"/>
    <w:rsid w:val="008F7718"/>
    <w:rsid w:val="00905369"/>
    <w:rsid w:val="0094275B"/>
    <w:rsid w:val="009428DD"/>
    <w:rsid w:val="0094749E"/>
    <w:rsid w:val="00973853"/>
    <w:rsid w:val="009A6D19"/>
    <w:rsid w:val="009F5B72"/>
    <w:rsid w:val="00A25027"/>
    <w:rsid w:val="00A26F3D"/>
    <w:rsid w:val="00A60D20"/>
    <w:rsid w:val="00B96AE4"/>
    <w:rsid w:val="00BC7AD4"/>
    <w:rsid w:val="00BF0194"/>
    <w:rsid w:val="00C56F98"/>
    <w:rsid w:val="00C841B5"/>
    <w:rsid w:val="00CD15A8"/>
    <w:rsid w:val="00D13754"/>
    <w:rsid w:val="00D1609E"/>
    <w:rsid w:val="00D2280D"/>
    <w:rsid w:val="00D53881"/>
    <w:rsid w:val="00D67411"/>
    <w:rsid w:val="00D83DE5"/>
    <w:rsid w:val="00D85467"/>
    <w:rsid w:val="00DA21F2"/>
    <w:rsid w:val="00DC36F9"/>
    <w:rsid w:val="00E24033"/>
    <w:rsid w:val="00E40805"/>
    <w:rsid w:val="00EB135C"/>
    <w:rsid w:val="00FA5054"/>
    <w:rsid w:val="00FC36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FAC8B"/>
  <w15:chartTrackingRefBased/>
  <w15:docId w15:val="{4036C5A1-5784-47DD-AC78-F84F2A44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7"/>
    <w:pPr>
      <w:spacing w:after="240"/>
      <w:ind w:left="0"/>
    </w:pPr>
  </w:style>
  <w:style w:type="paragraph" w:styleId="Heading1">
    <w:name w:val="heading 1"/>
    <w:basedOn w:val="Normal"/>
    <w:link w:val="Heading1Char"/>
    <w:autoRedefine/>
    <w:uiPriority w:val="9"/>
    <w:qFormat/>
    <w:rsid w:val="00D85467"/>
    <w:pPr>
      <w:spacing w:before="600" w:after="120"/>
      <w:outlineLvl w:val="0"/>
    </w:pPr>
    <w:rPr>
      <w:rFonts w:asciiTheme="majorHAnsi" w:hAnsiTheme="majorHAnsi" w:cs="Times New Roman (Body CS)"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85467"/>
    <w:pPr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85467"/>
    <w:pPr>
      <w:spacing w:before="12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85467"/>
    <w:pPr>
      <w:spacing w:before="120" w:after="120"/>
      <w:outlineLvl w:val="3"/>
    </w:pPr>
    <w:rPr>
      <w:rFonts w:asciiTheme="majorHAnsi" w:eastAsiaTheme="majorEastAsia" w:hAnsiTheme="majorHAnsi" w:cstheme="majorBidi"/>
      <w:b/>
      <w:iCs/>
      <w:spacing w:val="6"/>
      <w:szCs w:val="20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85467"/>
    <w:pPr>
      <w:spacing w:before="120" w:after="60"/>
      <w:outlineLvl w:val="4"/>
    </w:pPr>
    <w:rPr>
      <w:rFonts w:asciiTheme="majorHAnsi" w:eastAsiaTheme="majorEastAsia" w:hAnsiTheme="majorHAnsi" w:cstheme="majorBidi"/>
      <w:spacing w:val="6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D85467"/>
    <w:pPr>
      <w:spacing w:before="120" w:after="60"/>
      <w:outlineLvl w:val="5"/>
    </w:pPr>
    <w:rPr>
      <w:rFonts w:asciiTheme="majorHAnsi" w:eastAsiaTheme="majorEastAsia" w:hAnsiTheme="majorHAnsi" w:cstheme="majorBidi"/>
      <w:spacing w:val="12"/>
      <w:sz w:val="18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FCFD0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DADADB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DADADB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67"/>
    <w:rPr>
      <w:rFonts w:asciiTheme="majorHAnsi" w:hAnsiTheme="majorHAnsi" w:cs="Times New Roman (Body CS)"/>
      <w:color w:val="001E6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5467"/>
    <w:rPr>
      <w:rFonts w:asciiTheme="majorHAnsi" w:eastAsiaTheme="majorEastAsia" w:hAnsiTheme="majorHAnsi" w:cstheme="majorBidi"/>
      <w:b/>
      <w:color w:val="001E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5467"/>
    <w:rPr>
      <w:rFonts w:asciiTheme="majorHAnsi" w:eastAsiaTheme="majorEastAsia" w:hAnsiTheme="majorHAnsi" w:cstheme="majorBidi"/>
      <w:color w:val="001E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5467"/>
    <w:rPr>
      <w:rFonts w:asciiTheme="majorHAnsi" w:eastAsiaTheme="majorEastAsia" w:hAnsiTheme="majorHAnsi" w:cstheme="majorBidi"/>
      <w:b/>
      <w:iCs/>
      <w:color w:val="001E62"/>
      <w:spacing w:val="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467"/>
    <w:rPr>
      <w:rFonts w:asciiTheme="majorHAnsi" w:eastAsiaTheme="majorEastAsia" w:hAnsiTheme="majorHAnsi" w:cstheme="majorBidi"/>
      <w:color w:val="001E62"/>
      <w:spacing w:val="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85467"/>
    <w:rPr>
      <w:rFonts w:asciiTheme="majorHAnsi" w:eastAsiaTheme="majorEastAsia" w:hAnsiTheme="majorHAnsi" w:cstheme="majorBidi"/>
      <w:color w:val="001E62"/>
      <w:spacing w:val="1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 w:val="0"/>
      <w:i w:val="0"/>
      <w:iCs/>
      <w:color w:val="CFCFD0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/>
      <w:color w:val="DADADB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 w:val="0"/>
      <w:iCs/>
      <w:color w:val="DADADB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ontserrat" w:hAnsi="Montserrat"/>
      <w:b w:val="0"/>
      <w:i w:val="0"/>
      <w:color w:val="001E6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ontserrat" w:hAnsi="Montserrat"/>
      <w:b w:val="0"/>
      <w:i w:val="0"/>
      <w:color w:val="001E6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autoRedefine/>
    <w:uiPriority w:val="2"/>
    <w:unhideWhenUsed/>
    <w:qFormat/>
    <w:rsid w:val="008A0D70"/>
    <w:pPr>
      <w:spacing w:before="240" w:after="0"/>
      <w:contextualSpacing/>
    </w:pPr>
    <w:rPr>
      <w:rFonts w:asciiTheme="majorHAnsi" w:eastAsiaTheme="majorEastAsia" w:hAnsiTheme="majorHAnsi" w:cs="Times New Roman (Headings CS)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A0D70"/>
    <w:rPr>
      <w:rFonts w:asciiTheme="majorHAnsi" w:eastAsiaTheme="majorEastAsia" w:hAnsiTheme="majorHAnsi" w:cs="Times New Roman (Headings CS)"/>
      <w:color w:val="001E62"/>
      <w:sz w:val="5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36781E"/>
    <w:pPr>
      <w:numPr>
        <w:ilvl w:val="1"/>
      </w:numPr>
      <w:spacing w:after="160"/>
      <w:contextualSpacing/>
    </w:pPr>
    <w:rPr>
      <w:rFonts w:eastAsiaTheme="minorEastAsia"/>
      <w:spacing w:val="15"/>
      <w:sz w:val="32"/>
    </w:rPr>
  </w:style>
  <w:style w:type="paragraph" w:styleId="Date">
    <w:name w:val="Date"/>
    <w:basedOn w:val="Normal"/>
    <w:next w:val="Title"/>
    <w:link w:val="DateChar"/>
    <w:autoRedefine/>
    <w:uiPriority w:val="2"/>
    <w:qFormat/>
    <w:rsid w:val="008A0D70"/>
    <w:pPr>
      <w:spacing w:after="360"/>
    </w:pPr>
  </w:style>
  <w:style w:type="character" w:customStyle="1" w:styleId="DateChar">
    <w:name w:val="Date Char"/>
    <w:basedOn w:val="DefaultParagraphFont"/>
    <w:link w:val="Date"/>
    <w:uiPriority w:val="2"/>
    <w:rsid w:val="008A0D70"/>
    <w:rPr>
      <w:rFonts w:ascii="Arial" w:hAnsi="Arial"/>
      <w:color w:val="001E62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D85467"/>
    <w:rPr>
      <w:rFonts w:ascii="Arial" w:hAnsi="Arial"/>
      <w:b/>
      <w:i/>
      <w:iCs/>
      <w:color w:val="001E62"/>
    </w:rPr>
  </w:style>
  <w:style w:type="paragraph" w:styleId="IntenseQuote">
    <w:name w:val="Intense Quote"/>
    <w:basedOn w:val="Quote"/>
    <w:next w:val="Normal"/>
    <w:link w:val="IntenseQuoteChar"/>
    <w:autoRedefine/>
    <w:uiPriority w:val="30"/>
    <w:unhideWhenUsed/>
    <w:qFormat/>
    <w:rsid w:val="00973853"/>
    <w:rPr>
      <w:rFonts w:cs="Times New Roman (Body CS)"/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853"/>
    <w:rPr>
      <w:rFonts w:ascii="Montserrat" w:hAnsi="Montserrat" w:cs="Times New Roman (Body CS)"/>
      <w:b/>
      <w:i/>
      <w:iCs/>
      <w:color w:val="001E62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Montserrat" w:hAnsi="Montserrat"/>
      <w:b/>
      <w:bCs/>
      <w:i w:val="0"/>
      <w:caps/>
      <w:smallCaps w:val="0"/>
      <w:color w:val="04143C" w:themeColor="accent1"/>
      <w:spacing w:val="0"/>
    </w:rPr>
  </w:style>
  <w:style w:type="paragraph" w:styleId="Quote">
    <w:name w:val="Quote"/>
    <w:basedOn w:val="Normal"/>
    <w:next w:val="Normal"/>
    <w:link w:val="QuoteChar"/>
    <w:autoRedefine/>
    <w:uiPriority w:val="29"/>
    <w:unhideWhenUsed/>
    <w:qFormat/>
    <w:rsid w:val="00973853"/>
    <w:pPr>
      <w:spacing w:before="240"/>
      <w:ind w:left="42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853"/>
    <w:rPr>
      <w:rFonts w:ascii="Montserrat" w:hAnsi="Montserrat"/>
      <w:b w:val="0"/>
      <w:i/>
      <w:iCs/>
      <w:color w:val="001E62"/>
      <w:sz w:val="20"/>
    </w:rPr>
  </w:style>
  <w:style w:type="character" w:styleId="Strong">
    <w:name w:val="Strong"/>
    <w:basedOn w:val="DefaultParagraphFont"/>
    <w:uiPriority w:val="22"/>
    <w:unhideWhenUsed/>
    <w:qFormat/>
    <w:rsid w:val="00D85467"/>
    <w:rPr>
      <w:rFonts w:ascii="Arial" w:hAnsi="Arial"/>
      <w:b/>
      <w:bCs/>
      <w:i w:val="0"/>
      <w:color w:val="001E6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589D"/>
    <w:rPr>
      <w:rFonts w:ascii="Montserrat" w:hAnsi="Montserrat"/>
      <w:b w:val="0"/>
      <w:i/>
      <w:iCs/>
      <w:color w:val="001E6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Montserrat" w:hAnsi="Montserrat"/>
      <w:b w:val="0"/>
      <w:i w:val="0"/>
      <w:caps/>
      <w:smallCaps w:val="0"/>
      <w:color w:val="04143C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6781E"/>
    <w:rPr>
      <w:rFonts w:ascii="Montserrat" w:eastAsiaTheme="minorEastAsia" w:hAnsi="Montserrat"/>
      <w:color w:val="001E62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rFonts w:ascii="Montserrat" w:hAnsi="Montserrat"/>
      <w:b w:val="0"/>
      <w:i w:val="0"/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D85467"/>
    <w:rPr>
      <w:rFonts w:asciiTheme="minorHAnsi" w:hAnsiTheme="minorHAnsi"/>
      <w:b w:val="0"/>
      <w:i/>
      <w:iCs/>
      <w:color w:val="001E62"/>
    </w:rPr>
  </w:style>
  <w:style w:type="paragraph" w:styleId="ListParagraph">
    <w:name w:val="List Paragraph"/>
    <w:basedOn w:val="Normal"/>
    <w:autoRedefine/>
    <w:uiPriority w:val="34"/>
    <w:unhideWhenUsed/>
    <w:qFormat/>
    <w:rsid w:val="008A0D70"/>
    <w:pPr>
      <w:numPr>
        <w:numId w:val="17"/>
      </w:numPr>
      <w:contextualSpacing/>
    </w:pPr>
  </w:style>
  <w:style w:type="paragraph" w:customStyle="1" w:styleId="BasicParagraph">
    <w:name w:val="[Basic Paragraph]"/>
    <w:basedOn w:val="Normal"/>
    <w:uiPriority w:val="99"/>
    <w:rsid w:val="009428DD"/>
    <w:pPr>
      <w:suppressAutoHyphens/>
      <w:autoSpaceDE w:val="0"/>
      <w:autoSpaceDN w:val="0"/>
      <w:adjustRightInd w:val="0"/>
      <w:textAlignment w:val="center"/>
    </w:pPr>
    <w:rPr>
      <w:rFonts w:ascii="HelveticaNeueLT-Roman" w:hAnsi="HelveticaNeueLT-Roman" w:cs="HelveticaNeueLT-Roman"/>
      <w:color w:val="6F6F6E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1A26D5"/>
    <w:pPr>
      <w:numPr>
        <w:numId w:val="11"/>
      </w:numPr>
      <w:contextualSpacing/>
    </w:pPr>
  </w:style>
  <w:style w:type="paragraph" w:styleId="ListBullet2">
    <w:name w:val="List Bullet 2"/>
    <w:basedOn w:val="ListBullet"/>
    <w:uiPriority w:val="99"/>
    <w:unhideWhenUsed/>
    <w:rsid w:val="001A26D5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1A26D5"/>
    <w:pPr>
      <w:numPr>
        <w:numId w:val="9"/>
      </w:numPr>
    </w:pPr>
  </w:style>
  <w:style w:type="paragraph" w:styleId="EnvelopeAddress">
    <w:name w:val="envelope address"/>
    <w:basedOn w:val="Normal"/>
    <w:uiPriority w:val="99"/>
    <w:unhideWhenUsed/>
    <w:rsid w:val="006E66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13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13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385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3853"/>
    <w:pPr>
      <w:spacing w:after="100"/>
      <w:ind w:left="600"/>
    </w:pPr>
  </w:style>
  <w:style w:type="table" w:styleId="TableGrid">
    <w:name w:val="Table Grid"/>
    <w:basedOn w:val="TableNormal"/>
    <w:uiPriority w:val="39"/>
    <w:rsid w:val="005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trongLatinMontserratSemiBold14pt">
    <w:name w:val="Style Strong + (Latin) Montserrat SemiBold 14 pt"/>
    <w:basedOn w:val="Strong"/>
    <w:rsid w:val="00D85467"/>
    <w:rPr>
      <w:rFonts w:asciiTheme="minorHAnsi" w:hAnsiTheme="minorHAnsi"/>
      <w:b/>
      <w:bCs/>
      <w:i w:val="0"/>
      <w:color w:val="001E6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BS_default">
  <a:themeElements>
    <a:clrScheme name="lbs_default">
      <a:dk1>
        <a:srgbClr val="001E61"/>
      </a:dk1>
      <a:lt1>
        <a:srgbClr val="FFFFFF"/>
      </a:lt1>
      <a:dk2>
        <a:srgbClr val="1F2C50"/>
      </a:dk2>
      <a:lt2>
        <a:srgbClr val="EBE8E5"/>
      </a:lt2>
      <a:accent1>
        <a:srgbClr val="04143C"/>
      </a:accent1>
      <a:accent2>
        <a:srgbClr val="CFCFD0"/>
      </a:accent2>
      <a:accent3>
        <a:srgbClr val="818DAD"/>
      </a:accent3>
      <a:accent4>
        <a:srgbClr val="D7D2CB"/>
      </a:accent4>
      <a:accent5>
        <a:srgbClr val="D7D2CB"/>
      </a:accent5>
      <a:accent6>
        <a:srgbClr val="D7D2CB"/>
      </a:accent6>
      <a:hlink>
        <a:srgbClr val="081D5D"/>
      </a:hlink>
      <a:folHlink>
        <a:srgbClr val="808DAC"/>
      </a:folHlink>
    </a:clrScheme>
    <a:fontScheme name="LBS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4E366-92B2-41B5-B86D-5CAFAB07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Berman</dc:creator>
  <cp:keywords/>
  <dc:description/>
  <cp:lastModifiedBy>Jonathan Berman</cp:lastModifiedBy>
  <cp:revision>6</cp:revision>
  <dcterms:created xsi:type="dcterms:W3CDTF">2023-04-26T12:14:00Z</dcterms:created>
  <dcterms:modified xsi:type="dcterms:W3CDTF">2023-05-02T08:16:00Z</dcterms:modified>
</cp:coreProperties>
</file>