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D4769" w14:textId="77777777" w:rsidR="00CE593B" w:rsidRPr="00CE593B" w:rsidRDefault="00CE593B" w:rsidP="00CE593B">
      <w:pPr>
        <w:pStyle w:val="NormalWeb"/>
        <w:shd w:val="clear" w:color="auto" w:fill="FFFFFF"/>
        <w:spacing w:before="0" w:beforeAutospacing="0" w:after="150" w:afterAutospacing="0"/>
        <w:rPr>
          <w:rFonts w:ascii="Arial" w:hAnsi="Arial" w:cs="Arial"/>
          <w:color w:val="000000"/>
        </w:rPr>
      </w:pPr>
      <w:r w:rsidRPr="00CE593B">
        <w:rPr>
          <w:rStyle w:val="Strong"/>
          <w:rFonts w:ascii="Arial" w:hAnsi="Arial" w:cs="Arial"/>
          <w:color w:val="000000"/>
        </w:rPr>
        <w:t xml:space="preserve">2A. Whether the data </w:t>
      </w:r>
      <w:proofErr w:type="gramStart"/>
      <w:r w:rsidRPr="00CE593B">
        <w:rPr>
          <w:rStyle w:val="Strong"/>
          <w:rFonts w:ascii="Arial" w:hAnsi="Arial" w:cs="Arial"/>
          <w:color w:val="000000"/>
        </w:rPr>
        <w:t>are able to</w:t>
      </w:r>
      <w:proofErr w:type="gramEnd"/>
      <w:r w:rsidRPr="00CE593B">
        <w:rPr>
          <w:rStyle w:val="Strong"/>
          <w:rFonts w:ascii="Arial" w:hAnsi="Arial" w:cs="Arial"/>
          <w:color w:val="000000"/>
        </w:rPr>
        <w:t xml:space="preserve"> test the authors’ proposed hypotheses (or answer the proposed research question) by passing the approved outcome-neutral criteria, such as absence of floor and ceiling effects or success of positive controls or other quality checks.</w:t>
      </w:r>
      <w:r w:rsidRPr="00CE593B">
        <w:rPr>
          <w:rFonts w:ascii="Arial" w:hAnsi="Arial" w:cs="Arial"/>
          <w:color w:val="000000"/>
        </w:rPr>
        <w:t> </w:t>
      </w:r>
    </w:p>
    <w:p w14:paraId="1F197464" w14:textId="77777777" w:rsidR="00CE593B" w:rsidRPr="00CE593B" w:rsidRDefault="00CE593B" w:rsidP="00CE593B">
      <w:pPr>
        <w:pStyle w:val="NormalWeb"/>
        <w:shd w:val="clear" w:color="auto" w:fill="FFFFFF"/>
        <w:spacing w:before="0" w:beforeAutospacing="0" w:after="150" w:afterAutospacing="0"/>
        <w:rPr>
          <w:rFonts w:ascii="Arial" w:hAnsi="Arial" w:cs="Arial"/>
          <w:color w:val="000000"/>
        </w:rPr>
      </w:pPr>
      <w:r w:rsidRPr="00CE593B">
        <w:rPr>
          <w:rFonts w:ascii="Arial" w:hAnsi="Arial" w:cs="Arial"/>
          <w:color w:val="000000"/>
        </w:rPr>
        <w:t xml:space="preserve">Yes, I believe it does.  </w:t>
      </w:r>
      <w:proofErr w:type="gramStart"/>
      <w:r w:rsidRPr="00CE593B">
        <w:rPr>
          <w:rFonts w:ascii="Arial" w:hAnsi="Arial" w:cs="Arial"/>
          <w:color w:val="000000"/>
        </w:rPr>
        <w:t>Furthermore</w:t>
      </w:r>
      <w:proofErr w:type="gramEnd"/>
      <w:r w:rsidRPr="00CE593B">
        <w:rPr>
          <w:rFonts w:ascii="Arial" w:hAnsi="Arial" w:cs="Arial"/>
          <w:color w:val="000000"/>
        </w:rPr>
        <w:t xml:space="preserve"> the authors explicitly address floor and ceiling affects in their manuscript.</w:t>
      </w:r>
    </w:p>
    <w:p w14:paraId="2E92F3E0" w14:textId="77777777" w:rsidR="00CE593B" w:rsidRPr="00CE593B" w:rsidRDefault="00CE593B" w:rsidP="00CE593B">
      <w:pPr>
        <w:pStyle w:val="NormalWeb"/>
        <w:shd w:val="clear" w:color="auto" w:fill="FFFFFF"/>
        <w:spacing w:before="0" w:beforeAutospacing="0" w:after="150" w:afterAutospacing="0"/>
        <w:rPr>
          <w:rFonts w:ascii="Arial" w:hAnsi="Arial" w:cs="Arial"/>
          <w:color w:val="000000"/>
        </w:rPr>
      </w:pPr>
      <w:r w:rsidRPr="00CE593B">
        <w:rPr>
          <w:rStyle w:val="Strong"/>
          <w:rFonts w:ascii="Arial" w:hAnsi="Arial" w:cs="Arial"/>
          <w:color w:val="000000"/>
        </w:rPr>
        <w:t xml:space="preserve">2B. Whether the introduction, </w:t>
      </w:r>
      <w:proofErr w:type="gramStart"/>
      <w:r w:rsidRPr="00CE593B">
        <w:rPr>
          <w:rStyle w:val="Strong"/>
          <w:rFonts w:ascii="Arial" w:hAnsi="Arial" w:cs="Arial"/>
          <w:color w:val="000000"/>
        </w:rPr>
        <w:t>rationale</w:t>
      </w:r>
      <w:proofErr w:type="gramEnd"/>
      <w:r w:rsidRPr="00CE593B">
        <w:rPr>
          <w:rStyle w:val="Strong"/>
          <w:rFonts w:ascii="Arial" w:hAnsi="Arial" w:cs="Arial"/>
          <w:color w:val="000000"/>
        </w:rPr>
        <w:t xml:space="preserve"> and stated hypotheses (where applicable) are the same as the approved Stage 1 submission.</w:t>
      </w:r>
      <w:r w:rsidRPr="00CE593B">
        <w:rPr>
          <w:rFonts w:ascii="Arial" w:hAnsi="Arial" w:cs="Arial"/>
          <w:color w:val="000000"/>
        </w:rPr>
        <w:t> </w:t>
      </w:r>
    </w:p>
    <w:p w14:paraId="56A2A028" w14:textId="77777777" w:rsidR="00CE593B" w:rsidRPr="00CE593B" w:rsidRDefault="00CE593B" w:rsidP="00CE593B">
      <w:pPr>
        <w:pStyle w:val="NormalWeb"/>
        <w:shd w:val="clear" w:color="auto" w:fill="FFFFFF"/>
        <w:spacing w:before="0" w:beforeAutospacing="0" w:after="150" w:afterAutospacing="0"/>
        <w:rPr>
          <w:rFonts w:ascii="Arial" w:hAnsi="Arial" w:cs="Arial"/>
          <w:color w:val="000000"/>
        </w:rPr>
      </w:pPr>
      <w:r w:rsidRPr="00CE593B">
        <w:rPr>
          <w:rFonts w:ascii="Arial" w:hAnsi="Arial" w:cs="Arial"/>
          <w:color w:val="000000"/>
        </w:rPr>
        <w:t>As far as I can tell the introduction, rationale and stated hypotheses are the same as in Stage 1.  Edits are all reasonable and transparent.</w:t>
      </w:r>
    </w:p>
    <w:p w14:paraId="37E6F8D2" w14:textId="77777777" w:rsidR="00CE593B" w:rsidRPr="00CE593B" w:rsidRDefault="00CE593B" w:rsidP="00CE593B">
      <w:pPr>
        <w:pStyle w:val="NormalWeb"/>
        <w:shd w:val="clear" w:color="auto" w:fill="FFFFFF"/>
        <w:spacing w:before="0" w:beforeAutospacing="0" w:after="150" w:afterAutospacing="0"/>
        <w:rPr>
          <w:rFonts w:ascii="Arial" w:hAnsi="Arial" w:cs="Arial"/>
          <w:color w:val="000000"/>
        </w:rPr>
      </w:pPr>
      <w:r w:rsidRPr="00CE593B">
        <w:rPr>
          <w:rStyle w:val="Strong"/>
          <w:rFonts w:ascii="Arial" w:hAnsi="Arial" w:cs="Arial"/>
          <w:color w:val="000000"/>
        </w:rPr>
        <w:t>2C. Whether the authors adhered precisely to the registered study procedures.</w:t>
      </w:r>
      <w:r w:rsidRPr="00CE593B">
        <w:rPr>
          <w:rFonts w:ascii="Arial" w:hAnsi="Arial" w:cs="Arial"/>
          <w:color w:val="000000"/>
        </w:rPr>
        <w:t> </w:t>
      </w:r>
    </w:p>
    <w:p w14:paraId="32E46569" w14:textId="77777777" w:rsidR="00CE593B" w:rsidRPr="00CE593B" w:rsidRDefault="00CE593B" w:rsidP="00CE593B">
      <w:pPr>
        <w:pStyle w:val="NormalWeb"/>
        <w:shd w:val="clear" w:color="auto" w:fill="FFFFFF"/>
        <w:spacing w:before="0" w:beforeAutospacing="0" w:after="150" w:afterAutospacing="0"/>
        <w:rPr>
          <w:rFonts w:ascii="Arial" w:hAnsi="Arial" w:cs="Arial"/>
          <w:color w:val="000000"/>
        </w:rPr>
      </w:pPr>
      <w:r w:rsidRPr="00CE593B">
        <w:rPr>
          <w:rFonts w:ascii="Arial" w:hAnsi="Arial" w:cs="Arial"/>
          <w:color w:val="000000"/>
        </w:rPr>
        <w:t>Yes, as far as I can tell this is entirely the case.</w:t>
      </w:r>
    </w:p>
    <w:p w14:paraId="7F132DCE" w14:textId="77777777" w:rsidR="00CE593B" w:rsidRPr="00CE593B" w:rsidRDefault="00CE593B" w:rsidP="00CE593B">
      <w:pPr>
        <w:pStyle w:val="NormalWeb"/>
        <w:shd w:val="clear" w:color="auto" w:fill="FFFFFF"/>
        <w:spacing w:before="0" w:beforeAutospacing="0" w:after="150" w:afterAutospacing="0"/>
        <w:rPr>
          <w:rFonts w:ascii="Arial" w:hAnsi="Arial" w:cs="Arial"/>
          <w:color w:val="000000"/>
        </w:rPr>
      </w:pPr>
      <w:r w:rsidRPr="00CE593B">
        <w:rPr>
          <w:rStyle w:val="Strong"/>
          <w:rFonts w:ascii="Arial" w:hAnsi="Arial" w:cs="Arial"/>
          <w:color w:val="000000"/>
        </w:rPr>
        <w:t>2D. Where applicable, whether any unregistered exploratory analyses are justified, methodologically sound, and informative.</w:t>
      </w:r>
      <w:r w:rsidRPr="00CE593B">
        <w:rPr>
          <w:rFonts w:ascii="Arial" w:hAnsi="Arial" w:cs="Arial"/>
          <w:color w:val="000000"/>
        </w:rPr>
        <w:t> </w:t>
      </w:r>
    </w:p>
    <w:p w14:paraId="7CF8599E" w14:textId="5C4493BE" w:rsidR="00CE593B" w:rsidRPr="00CE593B" w:rsidRDefault="00CE593B" w:rsidP="00CE593B">
      <w:pPr>
        <w:pStyle w:val="NormalWeb"/>
        <w:shd w:val="clear" w:color="auto" w:fill="FFFFFF"/>
        <w:spacing w:before="0" w:beforeAutospacing="0" w:after="150" w:afterAutospacing="0"/>
        <w:rPr>
          <w:rFonts w:ascii="Arial" w:hAnsi="Arial" w:cs="Arial"/>
          <w:color w:val="000000"/>
        </w:rPr>
      </w:pPr>
      <w:r w:rsidRPr="00CE593B">
        <w:rPr>
          <w:rFonts w:ascii="Arial" w:hAnsi="Arial" w:cs="Arial"/>
          <w:color w:val="000000"/>
        </w:rPr>
        <w:t>The exploratory analysis is descriptive.  There are not statistical tests so there is no concern on this point. I find it informative and methodologically sound.</w:t>
      </w:r>
    </w:p>
    <w:p w14:paraId="5E92FA22" w14:textId="77777777" w:rsidR="00CE593B" w:rsidRPr="00CE593B" w:rsidRDefault="00CE593B" w:rsidP="00CE593B">
      <w:pPr>
        <w:pStyle w:val="NormalWeb"/>
        <w:shd w:val="clear" w:color="auto" w:fill="FFFFFF"/>
        <w:spacing w:before="0" w:beforeAutospacing="0" w:after="150" w:afterAutospacing="0"/>
        <w:rPr>
          <w:rFonts w:ascii="Arial" w:hAnsi="Arial" w:cs="Arial"/>
          <w:color w:val="000000"/>
        </w:rPr>
      </w:pPr>
      <w:r w:rsidRPr="00CE593B">
        <w:rPr>
          <w:rStyle w:val="Strong"/>
          <w:rFonts w:ascii="Arial" w:hAnsi="Arial" w:cs="Arial"/>
          <w:color w:val="000000"/>
        </w:rPr>
        <w:t>2E. Whether the authors’ conclusions are justified given the evidence.</w:t>
      </w:r>
      <w:r w:rsidRPr="00CE593B">
        <w:rPr>
          <w:rFonts w:ascii="Arial" w:hAnsi="Arial" w:cs="Arial"/>
          <w:color w:val="000000"/>
        </w:rPr>
        <w:t> </w:t>
      </w:r>
    </w:p>
    <w:p w14:paraId="66044BE2" w14:textId="263EF423" w:rsidR="00CE593B" w:rsidRPr="00CE593B" w:rsidRDefault="00CE593B" w:rsidP="00CE593B">
      <w:pPr>
        <w:pStyle w:val="NormalWeb"/>
        <w:shd w:val="clear" w:color="auto" w:fill="FFFFFF"/>
        <w:spacing w:before="0" w:beforeAutospacing="0" w:after="150" w:afterAutospacing="0"/>
        <w:rPr>
          <w:rFonts w:ascii="Arial" w:hAnsi="Arial" w:cs="Arial"/>
        </w:rPr>
      </w:pPr>
      <w:r w:rsidRPr="00CE593B">
        <w:rPr>
          <w:rFonts w:ascii="Arial" w:hAnsi="Arial" w:cs="Arial"/>
          <w:color w:val="000000"/>
        </w:rPr>
        <w:t>On this point, I have a few minor points.  First, I think the authors should cite the nutrition information in the paper when describing the biological tests.  The authors say, “</w:t>
      </w:r>
      <w:r w:rsidRPr="00CE593B">
        <w:rPr>
          <w:rFonts w:ascii="Arial" w:hAnsi="Arial" w:cs="Arial"/>
        </w:rPr>
        <w:t xml:space="preserve">Tests T2 to T8 are unnecessary as the patient has no greater deficiency risk than someone who consumes animal-based foods.”  I think this needs to be supported.  </w:t>
      </w:r>
    </w:p>
    <w:p w14:paraId="4DE0057A" w14:textId="55C4F495" w:rsidR="00CE593B" w:rsidRPr="00CE593B" w:rsidRDefault="00CE593B" w:rsidP="00CE593B">
      <w:pPr>
        <w:jc w:val="both"/>
        <w:rPr>
          <w:rFonts w:ascii="Arial" w:hAnsi="Arial" w:cs="Arial"/>
        </w:rPr>
      </w:pPr>
      <w:r w:rsidRPr="00CE593B">
        <w:rPr>
          <w:rFonts w:ascii="Arial" w:hAnsi="Arial" w:cs="Arial"/>
        </w:rPr>
        <w:t>The more important point is on this: “In the treatment condition, 21 participants spent less than one and half minutes reading the booklet and were therefore excluded from the following analysis as planned in the pre-registration.”  But this introduces a selection effect.  There is no similar exclusion criterion on the control side.  The original exclusion condition in version 1 states, “We will exclude from the data analysis participants from the two conditions who spend less than one and half minutes on the survey.”  There seems to be an inconsistency here or I’m misunderstanding.  The control condition has no booklet and only a survey.  The treatment condition has a booklet and a survey.  Was the time spent on the booklet and survey recorded together or separately?  Does the exclusion criteri</w:t>
      </w:r>
      <w:r w:rsidR="000A5558">
        <w:rPr>
          <w:rFonts w:ascii="Arial" w:hAnsi="Arial" w:cs="Arial"/>
        </w:rPr>
        <w:t>on</w:t>
      </w:r>
      <w:r w:rsidRPr="00CE593B">
        <w:rPr>
          <w:rFonts w:ascii="Arial" w:hAnsi="Arial" w:cs="Arial"/>
        </w:rPr>
        <w:t xml:space="preserve"> apply only to survey time or </w:t>
      </w:r>
      <w:proofErr w:type="spellStart"/>
      <w:r w:rsidRPr="00CE593B">
        <w:rPr>
          <w:rFonts w:ascii="Arial" w:hAnsi="Arial" w:cs="Arial"/>
        </w:rPr>
        <w:t>book+survey</w:t>
      </w:r>
      <w:proofErr w:type="spellEnd"/>
      <w:r w:rsidRPr="00CE593B">
        <w:rPr>
          <w:rFonts w:ascii="Arial" w:hAnsi="Arial" w:cs="Arial"/>
        </w:rPr>
        <w:t xml:space="preserve"> time?  I think this should be clarified.  Ideally, the timing only applies to the survey time and thus the exclusion criteria is applied symmetrically to both conditions.</w:t>
      </w:r>
    </w:p>
    <w:p w14:paraId="522C6527" w14:textId="77777777" w:rsidR="00834C70" w:rsidRPr="00CE593B" w:rsidRDefault="00000000">
      <w:pPr>
        <w:rPr>
          <w:rFonts w:ascii="Arial" w:hAnsi="Arial" w:cs="Arial"/>
        </w:rPr>
      </w:pPr>
    </w:p>
    <w:sectPr w:rsidR="00834C70" w:rsidRPr="00CE593B" w:rsidSect="00653E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5B7"/>
    <w:rsid w:val="000A5558"/>
    <w:rsid w:val="0014756B"/>
    <w:rsid w:val="004675B7"/>
    <w:rsid w:val="005B5A1D"/>
    <w:rsid w:val="00653ED0"/>
    <w:rsid w:val="00823C51"/>
    <w:rsid w:val="008813AC"/>
    <w:rsid w:val="008D2356"/>
    <w:rsid w:val="00945409"/>
    <w:rsid w:val="009D16C8"/>
    <w:rsid w:val="00B74245"/>
    <w:rsid w:val="00CC217E"/>
    <w:rsid w:val="00CE593B"/>
    <w:rsid w:val="00DB484F"/>
    <w:rsid w:val="00DD5D6D"/>
    <w:rsid w:val="00E46649"/>
    <w:rsid w:val="00E62E30"/>
    <w:rsid w:val="00E93586"/>
    <w:rsid w:val="00ED1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FB290E"/>
  <w14:defaultImageDpi w14:val="32767"/>
  <w15:chartTrackingRefBased/>
  <w15:docId w15:val="{C2EF29EC-474D-3640-A573-5058786DD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E59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593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E59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2135</Characters>
  <Application>Microsoft Office Word</Application>
  <DocSecurity>0</DocSecurity>
  <Lines>17</Lines>
  <Paragraphs>5</Paragraphs>
  <ScaleCrop>false</ScaleCrop>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Tasoff</dc:creator>
  <cp:keywords/>
  <dc:description/>
  <cp:lastModifiedBy>Joshua Tasoff</cp:lastModifiedBy>
  <cp:revision>3</cp:revision>
  <dcterms:created xsi:type="dcterms:W3CDTF">2022-10-15T00:52:00Z</dcterms:created>
  <dcterms:modified xsi:type="dcterms:W3CDTF">2022-10-15T00:53:00Z</dcterms:modified>
</cp:coreProperties>
</file>